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4371" w14:textId="77777777" w:rsidR="00E364D5" w:rsidRDefault="00E364D5" w:rsidP="00E364D5">
      <w:pPr>
        <w:pStyle w:val="1"/>
        <w:rPr>
          <w:rFonts w:hint="eastAsia"/>
        </w:rPr>
      </w:pPr>
      <w:r w:rsidRPr="00E364D5">
        <w:t>天津市武清区杨村第八中学入学指南</w:t>
      </w:r>
    </w:p>
    <w:p w14:paraId="323D266D" w14:textId="77777777" w:rsidR="00E364D5" w:rsidRPr="00E364D5" w:rsidRDefault="00E364D5" w:rsidP="00E364D5">
      <w:pPr>
        <w:rPr>
          <w:rFonts w:hint="eastAsia"/>
          <w:b/>
          <w:bCs/>
        </w:rPr>
      </w:pPr>
      <w:r w:rsidRPr="00E364D5">
        <w:rPr>
          <w:b/>
          <w:bCs/>
        </w:rPr>
        <w:t>一、学校概况</w:t>
      </w:r>
    </w:p>
    <w:p w14:paraId="6EF7E4C8" w14:textId="77777777" w:rsidR="00E364D5" w:rsidRPr="00E364D5" w:rsidRDefault="00E364D5" w:rsidP="00E364D5">
      <w:pPr>
        <w:rPr>
          <w:rFonts w:hint="eastAsia"/>
        </w:rPr>
      </w:pPr>
      <w:r w:rsidRPr="00E364D5">
        <w:t>天津市武清区杨村第八中学于 2011 年 8 月建成并投入使用，是一所直属初级中学。学校坐落于新湾花园西南，京杭大运河东岸，占地面积 30277 平方米，建筑面积 15969 平方米。</w:t>
      </w:r>
    </w:p>
    <w:p w14:paraId="1AB823DC" w14:textId="77777777" w:rsidR="00E364D5" w:rsidRPr="00E364D5" w:rsidRDefault="00E364D5" w:rsidP="00E364D5">
      <w:pPr>
        <w:rPr>
          <w:rFonts w:hint="eastAsia"/>
        </w:rPr>
      </w:pPr>
      <w:r w:rsidRPr="00E364D5">
        <w:t>校内的博爱楼、精研楼、创新楼、善教楼相连组成环形建筑群，并配备了信息技术教室、实验室、多功能厅、多媒体合班教室、音乐室、图书阅览室、语音室、劳技室、美术书法室等 22 个功能教室。同时，还建有 300 米塑胶跑道体育场、人工草皮足球场和体育馆等体育设施，为学生提供了良好的学习与运动环境。</w:t>
      </w:r>
    </w:p>
    <w:p w14:paraId="2E0B46E7" w14:textId="4237603B" w:rsidR="00E364D5" w:rsidRPr="00E364D5" w:rsidRDefault="00E364D5" w:rsidP="00E364D5">
      <w:pPr>
        <w:rPr>
          <w:rFonts w:hint="eastAsia"/>
        </w:rPr>
      </w:pPr>
      <w:r w:rsidRPr="00E364D5">
        <w:t>学校拥有一支高素质、专业化的教师队伍，现有教职工 180 余人，他们敬业爱生、严谨笃学，是学生成长道路上的优秀引路人。在全体师生的共同努力下，学校荣获了 30 多项荣誉称号，如 2012 年获评武清区 “学习型先进单位”“教育教学优秀单位” ，2013 年被命名为 “天津教育魅力学校”，2014 年被评为天津市 “德育工作先进集体”，2022 年入选天津市 “排球传统特色学校” 等 。</w:t>
      </w:r>
    </w:p>
    <w:p w14:paraId="1F9D4152" w14:textId="617398C4" w:rsidR="00E364D5" w:rsidRDefault="00E364D5" w:rsidP="00E364D5">
      <w:pPr>
        <w:rPr>
          <w:rFonts w:hint="eastAsia"/>
          <w:b/>
          <w:bCs/>
        </w:rPr>
      </w:pPr>
      <w:r w:rsidRPr="00E364D5">
        <w:rPr>
          <w:b/>
          <w:bCs/>
        </w:rPr>
        <w:t>二、入学方法</w:t>
      </w:r>
    </w:p>
    <w:p w14:paraId="441BACBC" w14:textId="1F29BF51" w:rsidR="00E364D5" w:rsidRPr="00E364D5" w:rsidRDefault="00E364D5" w:rsidP="00E364D5">
      <w:pPr>
        <w:rPr>
          <w:rFonts w:hint="eastAsia"/>
          <w:b/>
          <w:bCs/>
        </w:rPr>
      </w:pPr>
      <w:r w:rsidRPr="00E364D5">
        <w:rPr>
          <w:b/>
          <w:bCs/>
        </w:rPr>
        <w:t>（一）招生对象</w:t>
      </w:r>
    </w:p>
    <w:p w14:paraId="5E2DD3F8" w14:textId="2AB86F2C" w:rsidR="00E364D5" w:rsidRPr="00A750EA" w:rsidRDefault="00E364D5" w:rsidP="00E364D5">
      <w:pPr>
        <w:rPr>
          <w:rFonts w:hint="eastAsia"/>
        </w:rPr>
      </w:pPr>
      <w:r w:rsidRPr="00E364D5">
        <w:t>小学应届毕业生。</w:t>
      </w:r>
    </w:p>
    <w:p w14:paraId="4D791488" w14:textId="15EA7241" w:rsidR="00E364D5" w:rsidRPr="00E364D5" w:rsidRDefault="00E364D5" w:rsidP="00E364D5">
      <w:pPr>
        <w:rPr>
          <w:rFonts w:hint="eastAsia"/>
          <w:b/>
          <w:bCs/>
        </w:rPr>
      </w:pPr>
      <w:r w:rsidRPr="00E364D5">
        <w:rPr>
          <w:b/>
          <w:bCs/>
        </w:rPr>
        <w:t>（二）服务区范围</w:t>
      </w:r>
    </w:p>
    <w:p w14:paraId="4E39AE8F" w14:textId="008DA7E8" w:rsidR="00E364D5" w:rsidRPr="00A750EA" w:rsidRDefault="00E364D5" w:rsidP="00E364D5">
      <w:pPr>
        <w:rPr>
          <w:rFonts w:hint="eastAsia"/>
        </w:rPr>
      </w:pPr>
      <w:r w:rsidRPr="00E364D5">
        <w:t>符合我校入学条件的六年级在籍毕业学生。主要包括鸿泽花园、观湖花园（商住除外）、尚园小区、香江广场（商住除外）、新湾花园小区、五一阳光（御园、锦园）、慧翔龙苑、汇锦新园、潞河苑、紫金商业广场（商住除外）、二号道电力公寓 (二号道供电局宿舍）、春江郦城、王庄（拆迁未还迁户）。</w:t>
      </w:r>
    </w:p>
    <w:p w14:paraId="07CDF06D" w14:textId="1CE31217" w:rsidR="00E364D5" w:rsidRPr="00E364D5" w:rsidRDefault="00E364D5" w:rsidP="00E364D5">
      <w:pPr>
        <w:rPr>
          <w:rFonts w:hint="eastAsia"/>
          <w:b/>
          <w:bCs/>
        </w:rPr>
      </w:pPr>
      <w:r w:rsidRPr="00E364D5">
        <w:rPr>
          <w:b/>
          <w:bCs/>
        </w:rPr>
        <w:t>（三）报名条件</w:t>
      </w:r>
    </w:p>
    <w:p w14:paraId="028D3987" w14:textId="77777777" w:rsidR="00E364D5" w:rsidRPr="00E364D5" w:rsidRDefault="00E364D5" w:rsidP="00E364D5">
      <w:pPr>
        <w:numPr>
          <w:ilvl w:val="0"/>
          <w:numId w:val="1"/>
        </w:numPr>
        <w:rPr>
          <w:rFonts w:hint="eastAsia"/>
        </w:rPr>
      </w:pPr>
      <w:r w:rsidRPr="00E364D5">
        <w:rPr>
          <w:b/>
          <w:bCs/>
        </w:rPr>
        <w:t>本服务区户籍学生</w:t>
      </w:r>
      <w:r w:rsidRPr="00E364D5">
        <w:t>：学生父母在本服务区有合法固定的产权住房，学生户籍与其父母在同一户口本上。</w:t>
      </w:r>
    </w:p>
    <w:p w14:paraId="7EE49ECB" w14:textId="77777777" w:rsidR="00E364D5" w:rsidRPr="00E364D5" w:rsidRDefault="00E364D5" w:rsidP="00E364D5">
      <w:pPr>
        <w:numPr>
          <w:ilvl w:val="0"/>
          <w:numId w:val="1"/>
        </w:numPr>
        <w:rPr>
          <w:rFonts w:hint="eastAsia"/>
        </w:rPr>
      </w:pPr>
      <w:r w:rsidRPr="00E364D5">
        <w:rPr>
          <w:b/>
          <w:bCs/>
        </w:rPr>
        <w:t>本服务区户籍的外省回津学生</w:t>
      </w:r>
      <w:r w:rsidRPr="00E364D5">
        <w:t>：需满足相应户籍和房产条件。</w:t>
      </w:r>
    </w:p>
    <w:p w14:paraId="23ACDF24" w14:textId="77777777" w:rsidR="00E364D5" w:rsidRPr="00E364D5" w:rsidRDefault="00E364D5" w:rsidP="00E364D5">
      <w:pPr>
        <w:numPr>
          <w:ilvl w:val="0"/>
          <w:numId w:val="1"/>
        </w:numPr>
        <w:rPr>
          <w:rFonts w:hint="eastAsia"/>
        </w:rPr>
      </w:pPr>
      <w:r w:rsidRPr="00E364D5">
        <w:rPr>
          <w:b/>
          <w:bCs/>
        </w:rPr>
        <w:t>有关学位控制提示</w:t>
      </w:r>
      <w:r w:rsidRPr="00E364D5">
        <w:t>：</w:t>
      </w:r>
    </w:p>
    <w:p w14:paraId="39F92931" w14:textId="77777777" w:rsidR="00E364D5" w:rsidRPr="00E364D5" w:rsidRDefault="00E364D5" w:rsidP="00E364D5">
      <w:pPr>
        <w:numPr>
          <w:ilvl w:val="1"/>
          <w:numId w:val="1"/>
        </w:numPr>
        <w:rPr>
          <w:rFonts w:hint="eastAsia"/>
        </w:rPr>
      </w:pPr>
      <w:r w:rsidRPr="00E364D5">
        <w:t>服务片区内，每户房产在学制时限内只对应一个学位；如为双胞胎或符合国家生育政策的二胎，也可在我校同时入学或转学。</w:t>
      </w:r>
    </w:p>
    <w:p w14:paraId="26AE10B9" w14:textId="77777777" w:rsidR="00E364D5" w:rsidRPr="00E364D5" w:rsidRDefault="00E364D5" w:rsidP="00E364D5">
      <w:pPr>
        <w:numPr>
          <w:ilvl w:val="1"/>
          <w:numId w:val="1"/>
        </w:numPr>
        <w:rPr>
          <w:rFonts w:hint="eastAsia"/>
        </w:rPr>
      </w:pPr>
      <w:r w:rsidRPr="00E364D5">
        <w:t>同一房产入学资格已被使用且仍处于占用状态，房产过户后新的产权人子女不得在我校入学或转学，由区教育局统筹安置；使用同一房产入学资格的学生已从学校转出的，房产过户后新的产权人子女可在我校入学或转学。</w:t>
      </w:r>
    </w:p>
    <w:p w14:paraId="3003CD2D" w14:textId="224F4ABA" w:rsidR="00E364D5" w:rsidRPr="00A750EA" w:rsidRDefault="00E364D5" w:rsidP="00E364D5">
      <w:pPr>
        <w:numPr>
          <w:ilvl w:val="0"/>
          <w:numId w:val="1"/>
        </w:numPr>
        <w:rPr>
          <w:rFonts w:hint="eastAsia"/>
        </w:rPr>
      </w:pPr>
      <w:r w:rsidRPr="00E364D5">
        <w:rPr>
          <w:b/>
          <w:bCs/>
        </w:rPr>
        <w:t>服务片区内随迁子女</w:t>
      </w:r>
      <w:r w:rsidRPr="00E364D5">
        <w:t>：其监护人可登陆 “天津市武清区招生报名系统” 进行登记，我校也负责线下登记审验，由区教育局统筹安置到学位充足的公办学校就读。</w:t>
      </w:r>
    </w:p>
    <w:p w14:paraId="4BDCBA47" w14:textId="7CA70F53" w:rsidR="00E364D5" w:rsidRPr="00E364D5" w:rsidRDefault="00E364D5" w:rsidP="00E364D5">
      <w:pPr>
        <w:rPr>
          <w:rFonts w:hint="eastAsia"/>
          <w:b/>
          <w:bCs/>
        </w:rPr>
      </w:pPr>
      <w:r w:rsidRPr="00E364D5">
        <w:rPr>
          <w:b/>
          <w:bCs/>
        </w:rPr>
        <w:t>（四）报名时间及流程</w:t>
      </w:r>
    </w:p>
    <w:p w14:paraId="6DE30CEF" w14:textId="77777777" w:rsidR="00E364D5" w:rsidRPr="00E364D5" w:rsidRDefault="00E364D5" w:rsidP="00E364D5">
      <w:pPr>
        <w:numPr>
          <w:ilvl w:val="0"/>
          <w:numId w:val="2"/>
        </w:numPr>
        <w:rPr>
          <w:rFonts w:hint="eastAsia"/>
        </w:rPr>
      </w:pPr>
      <w:r w:rsidRPr="00E364D5">
        <w:t>一般 6 月 20 日学校向社会公布招生简章（具体时间以当年官方通知为准）。</w:t>
      </w:r>
    </w:p>
    <w:p w14:paraId="3A74102E" w14:textId="77777777" w:rsidR="00E364D5" w:rsidRPr="00E364D5" w:rsidRDefault="00E364D5" w:rsidP="00E364D5">
      <w:pPr>
        <w:numPr>
          <w:ilvl w:val="0"/>
          <w:numId w:val="2"/>
        </w:numPr>
        <w:rPr>
          <w:rFonts w:hint="eastAsia"/>
        </w:rPr>
      </w:pPr>
      <w:r w:rsidRPr="00E364D5">
        <w:t>6 月中旬至月底（如 2024 年是 6 月 16 日至 6 月 28 日），我校对招生报名系统登记信息进行初审，届时会通过短信通知家长初审结果和线下审验的具体时间。</w:t>
      </w:r>
    </w:p>
    <w:p w14:paraId="119D8929" w14:textId="77777777" w:rsidR="00E364D5" w:rsidRPr="00E364D5" w:rsidRDefault="00E364D5" w:rsidP="00E364D5">
      <w:pPr>
        <w:numPr>
          <w:ilvl w:val="0"/>
          <w:numId w:val="2"/>
        </w:numPr>
        <w:rPr>
          <w:rFonts w:hint="eastAsia"/>
        </w:rPr>
      </w:pPr>
      <w:r w:rsidRPr="00E364D5">
        <w:rPr>
          <w:b/>
          <w:bCs/>
        </w:rPr>
        <w:t>线下审验</w:t>
      </w:r>
      <w:r w:rsidRPr="00E364D5">
        <w:t>：一般在 6 月底（如 2024 年为 6 月 29 日至 6 月 30 日），家长携带有关资料到学校现场审验入学资格。学校将安排错峰、错时审验，具体时间安排以</w:t>
      </w:r>
      <w:r w:rsidRPr="00E364D5">
        <w:lastRenderedPageBreak/>
        <w:t>收到学校信息通知为准（上午 8:00 - 11:30，下午 14:00 - 17:00）。</w:t>
      </w:r>
    </w:p>
    <w:p w14:paraId="62FC1B10" w14:textId="4D402848" w:rsidR="00E364D5" w:rsidRPr="00A750EA" w:rsidRDefault="00E364D5" w:rsidP="00E364D5">
      <w:pPr>
        <w:numPr>
          <w:ilvl w:val="0"/>
          <w:numId w:val="2"/>
        </w:numPr>
        <w:rPr>
          <w:rFonts w:hint="eastAsia"/>
        </w:rPr>
      </w:pPr>
      <w:r w:rsidRPr="00E364D5">
        <w:rPr>
          <w:b/>
          <w:bCs/>
        </w:rPr>
        <w:t>特殊情况补报说明</w:t>
      </w:r>
      <w:r w:rsidRPr="00E364D5">
        <w:t>：6 月 30 日前未取得武清户籍或者房产证的学生，学校可安排学生家长于秋季正式开学前，携带有关资料到现场进行信息补登记及核验入学资格、注册报名，时间另行通知。</w:t>
      </w:r>
    </w:p>
    <w:p w14:paraId="152CCA75" w14:textId="66B5AEB4" w:rsidR="00E364D5" w:rsidRPr="00E364D5" w:rsidRDefault="00E364D5" w:rsidP="00E364D5">
      <w:pPr>
        <w:rPr>
          <w:rFonts w:hint="eastAsia"/>
          <w:b/>
          <w:bCs/>
        </w:rPr>
      </w:pPr>
      <w:r w:rsidRPr="00E364D5">
        <w:rPr>
          <w:b/>
          <w:bCs/>
        </w:rPr>
        <w:t>（五）线下审验地点</w:t>
      </w:r>
    </w:p>
    <w:p w14:paraId="6C43237F" w14:textId="3156203C" w:rsidR="00E364D5" w:rsidRPr="00A750EA" w:rsidRDefault="00E364D5" w:rsidP="00E364D5">
      <w:pPr>
        <w:rPr>
          <w:rFonts w:hint="eastAsia"/>
        </w:rPr>
      </w:pPr>
      <w:r w:rsidRPr="00E364D5">
        <w:t>小升初：行政楼二楼小会议室。</w:t>
      </w:r>
      <w:r w:rsidRPr="00E364D5">
        <w:br/>
        <w:t>8、9 年级转学：办公楼二楼教务处 。</w:t>
      </w:r>
    </w:p>
    <w:p w14:paraId="5933D83E" w14:textId="19910A41" w:rsidR="00E364D5" w:rsidRPr="00E364D5" w:rsidRDefault="00E364D5" w:rsidP="00E364D5">
      <w:pPr>
        <w:rPr>
          <w:rFonts w:hint="eastAsia"/>
          <w:b/>
          <w:bCs/>
        </w:rPr>
      </w:pPr>
      <w:r w:rsidRPr="00E364D5">
        <w:rPr>
          <w:b/>
          <w:bCs/>
        </w:rPr>
        <w:t>（六）需提供的证件材料</w:t>
      </w:r>
    </w:p>
    <w:p w14:paraId="34FBA85A" w14:textId="77777777" w:rsidR="00E364D5" w:rsidRPr="00E364D5" w:rsidRDefault="00E364D5" w:rsidP="00E364D5">
      <w:pPr>
        <w:numPr>
          <w:ilvl w:val="0"/>
          <w:numId w:val="3"/>
        </w:numPr>
        <w:rPr>
          <w:rFonts w:hint="eastAsia"/>
        </w:rPr>
      </w:pPr>
      <w:r w:rsidRPr="00E364D5">
        <w:rPr>
          <w:b/>
          <w:bCs/>
        </w:rPr>
        <w:t>武清区小学毕业生</w:t>
      </w:r>
      <w:r w:rsidRPr="00E364D5">
        <w:t>：需提供户口本和房主为学生父母的房产证原件及复印件（户口本首页、户主页、学生页以及房产证地址页复印件）、房产信息查询单（房主签字）、“诚信承诺书” 一式两份、《天津市初中入学信息登记表》。</w:t>
      </w:r>
    </w:p>
    <w:p w14:paraId="5752ABAE" w14:textId="4B786D65" w:rsidR="00E364D5" w:rsidRPr="00A750EA" w:rsidRDefault="00E364D5" w:rsidP="00E364D5">
      <w:pPr>
        <w:numPr>
          <w:ilvl w:val="0"/>
          <w:numId w:val="3"/>
        </w:numPr>
        <w:rPr>
          <w:rFonts w:hint="eastAsia"/>
        </w:rPr>
      </w:pPr>
      <w:r w:rsidRPr="00E364D5">
        <w:rPr>
          <w:b/>
          <w:bCs/>
        </w:rPr>
        <w:t>凡学籍在外省市并且已经取得本服务区户籍（含蓝印）的小学六年级应届毕业生</w:t>
      </w:r>
      <w:r w:rsidRPr="00E364D5">
        <w:t>：需提供武清区户口簿、房产证原件及复印件，房产信息查询单（房主签字），并提供学生全国系统学籍号（G 或 L＋18 位数字），务必确保准确无误。</w:t>
      </w:r>
    </w:p>
    <w:p w14:paraId="18382967" w14:textId="44DC6D1C" w:rsidR="00E364D5" w:rsidRPr="00E364D5" w:rsidRDefault="00E364D5" w:rsidP="00E364D5">
      <w:pPr>
        <w:rPr>
          <w:rFonts w:hint="eastAsia"/>
          <w:b/>
          <w:bCs/>
        </w:rPr>
      </w:pPr>
      <w:r w:rsidRPr="00E364D5">
        <w:rPr>
          <w:b/>
          <w:bCs/>
        </w:rPr>
        <w:t>（七）转学相关</w:t>
      </w:r>
    </w:p>
    <w:p w14:paraId="3D9911DC" w14:textId="77777777" w:rsidR="00E364D5" w:rsidRPr="00E364D5" w:rsidRDefault="00E364D5" w:rsidP="00E364D5">
      <w:pPr>
        <w:numPr>
          <w:ilvl w:val="0"/>
          <w:numId w:val="4"/>
        </w:numPr>
        <w:rPr>
          <w:rFonts w:hint="eastAsia"/>
        </w:rPr>
      </w:pPr>
      <w:r w:rsidRPr="00E364D5">
        <w:rPr>
          <w:b/>
          <w:bCs/>
        </w:rPr>
        <w:t>服务区内武清户籍（含蓝印）学生（八、九年级中途转学）</w:t>
      </w:r>
      <w:r w:rsidRPr="00E364D5">
        <w:t>：需准备户口本和房主为学生父母的房产证原件及复印件（户口本首页、户主页、学生页以及房产证地址页复印件）、房产信息查询单（房主签字）等。</w:t>
      </w:r>
    </w:p>
    <w:p w14:paraId="344EFCAA" w14:textId="77777777" w:rsidR="00E364D5" w:rsidRPr="00E364D5" w:rsidRDefault="00E364D5" w:rsidP="00E364D5">
      <w:pPr>
        <w:numPr>
          <w:ilvl w:val="0"/>
          <w:numId w:val="4"/>
        </w:numPr>
        <w:rPr>
          <w:rFonts w:hint="eastAsia"/>
        </w:rPr>
      </w:pPr>
      <w:r w:rsidRPr="00E364D5">
        <w:t>线下审验时间一般在 7 月 1 日（具体以通知为准），家长携带有关资料到学校现场审验入学资格。学校将安排错峰、错时审验，具体时间安排以收到学校信息通知为准（上午 8:00 - 11:30，下午 14:00 - 17:00）。</w:t>
      </w:r>
    </w:p>
    <w:p w14:paraId="553FD422" w14:textId="77777777" w:rsidR="00E364D5" w:rsidRPr="00E364D5" w:rsidRDefault="00E364D5" w:rsidP="00E364D5">
      <w:pPr>
        <w:numPr>
          <w:ilvl w:val="0"/>
          <w:numId w:val="4"/>
        </w:numPr>
        <w:rPr>
          <w:rFonts w:hint="eastAsia"/>
        </w:rPr>
      </w:pPr>
      <w:r w:rsidRPr="00E364D5">
        <w:t>区内中途转学登记仅办理在本学段内因新购房产住址或户籍变更提出的转学需求，其他情形不予办理。</w:t>
      </w:r>
    </w:p>
    <w:p w14:paraId="50DDC213" w14:textId="5A8D8BC4" w:rsidR="00E364D5" w:rsidRPr="00A750EA" w:rsidRDefault="00E364D5" w:rsidP="00E364D5">
      <w:pPr>
        <w:numPr>
          <w:ilvl w:val="0"/>
          <w:numId w:val="4"/>
        </w:numPr>
        <w:rPr>
          <w:rFonts w:hint="eastAsia"/>
        </w:rPr>
      </w:pPr>
      <w:r w:rsidRPr="00E364D5">
        <w:t>跨省回津学生还需准备学生的全国学籍号（G 或 L + 18 位数字） 。</w:t>
      </w:r>
    </w:p>
    <w:p w14:paraId="5520C7BB" w14:textId="7572D18B" w:rsidR="00E364D5" w:rsidRPr="00E364D5" w:rsidRDefault="00E364D5" w:rsidP="00E364D5">
      <w:pPr>
        <w:rPr>
          <w:rFonts w:hint="eastAsia"/>
          <w:b/>
          <w:bCs/>
        </w:rPr>
      </w:pPr>
      <w:r w:rsidRPr="00E364D5">
        <w:rPr>
          <w:b/>
          <w:bCs/>
        </w:rPr>
        <w:t>（八）咨询方式</w:t>
      </w:r>
    </w:p>
    <w:p w14:paraId="36DFDADF" w14:textId="0337C409" w:rsidR="00E364D5" w:rsidRPr="00A750EA" w:rsidRDefault="00E364D5" w:rsidP="00E364D5">
      <w:pPr>
        <w:rPr>
          <w:rFonts w:hint="eastAsia"/>
        </w:rPr>
      </w:pPr>
      <w:r w:rsidRPr="00E364D5">
        <w:t>学校招生咨询电话：022 - 82962678（工作日上午 8:00 - 11:00，下午 2:30 - 5:00） 。</w:t>
      </w:r>
    </w:p>
    <w:p w14:paraId="182F9BA5" w14:textId="0D683AFB" w:rsidR="00E364D5" w:rsidRDefault="00E364D5" w:rsidP="00E364D5">
      <w:pPr>
        <w:rPr>
          <w:rFonts w:hint="eastAsia"/>
          <w:b/>
          <w:bCs/>
        </w:rPr>
      </w:pPr>
      <w:r w:rsidRPr="00E364D5">
        <w:rPr>
          <w:b/>
          <w:bCs/>
        </w:rPr>
        <w:t>三、入学准备</w:t>
      </w:r>
    </w:p>
    <w:p w14:paraId="3F9254F7" w14:textId="44CD6F32" w:rsidR="00E364D5" w:rsidRPr="00E364D5" w:rsidRDefault="00E364D5" w:rsidP="00E364D5">
      <w:pPr>
        <w:rPr>
          <w:rFonts w:hint="eastAsia"/>
          <w:b/>
          <w:bCs/>
        </w:rPr>
      </w:pPr>
      <w:r w:rsidRPr="00E364D5">
        <w:rPr>
          <w:b/>
          <w:bCs/>
        </w:rPr>
        <w:t>（一）学习用品准备</w:t>
      </w:r>
    </w:p>
    <w:p w14:paraId="6BD2568D" w14:textId="77777777" w:rsidR="00E364D5" w:rsidRPr="00E364D5" w:rsidRDefault="00E364D5" w:rsidP="00E364D5">
      <w:pPr>
        <w:numPr>
          <w:ilvl w:val="0"/>
          <w:numId w:val="5"/>
        </w:numPr>
        <w:rPr>
          <w:rFonts w:hint="eastAsia"/>
        </w:rPr>
      </w:pPr>
      <w:r w:rsidRPr="00E364D5">
        <w:t>书包：选择大小适中、轻便舒适、有多个分层便于分类放置书本和文具的书包。</w:t>
      </w:r>
    </w:p>
    <w:p w14:paraId="7F4F62B8" w14:textId="77777777" w:rsidR="00E364D5" w:rsidRPr="00E364D5" w:rsidRDefault="00E364D5" w:rsidP="00E364D5">
      <w:pPr>
        <w:numPr>
          <w:ilvl w:val="0"/>
          <w:numId w:val="5"/>
        </w:numPr>
        <w:rPr>
          <w:rFonts w:hint="eastAsia"/>
        </w:rPr>
      </w:pPr>
      <w:r w:rsidRPr="00E364D5">
        <w:t>文具：</w:t>
      </w:r>
    </w:p>
    <w:p w14:paraId="238B24A8" w14:textId="77777777" w:rsidR="00E364D5" w:rsidRPr="00E364D5" w:rsidRDefault="00E364D5" w:rsidP="00E364D5">
      <w:pPr>
        <w:numPr>
          <w:ilvl w:val="1"/>
          <w:numId w:val="5"/>
        </w:numPr>
        <w:rPr>
          <w:rFonts w:hint="eastAsia"/>
        </w:rPr>
      </w:pPr>
      <w:r w:rsidRPr="00E364D5">
        <w:t>笔：准备黑色中性笔（多支）、2B 铅笔（2 - 3 支，用于涂卡等）、红笔（用于批改作业等）、彩色笔（用于标记重点等）。</w:t>
      </w:r>
    </w:p>
    <w:p w14:paraId="2C0A0598" w14:textId="77777777" w:rsidR="00E364D5" w:rsidRPr="00E364D5" w:rsidRDefault="00E364D5" w:rsidP="00E364D5">
      <w:pPr>
        <w:numPr>
          <w:ilvl w:val="1"/>
          <w:numId w:val="5"/>
        </w:numPr>
        <w:rPr>
          <w:rFonts w:hint="eastAsia"/>
        </w:rPr>
      </w:pPr>
      <w:r w:rsidRPr="00E364D5">
        <w:t>笔记本：各科准备专门的笔记本，用于记录课堂笔记、作业、知识点总结等。建议选择纸质较好、装订牢固的笔记本。</w:t>
      </w:r>
    </w:p>
    <w:p w14:paraId="1785536A" w14:textId="77777777" w:rsidR="00E364D5" w:rsidRPr="00E364D5" w:rsidRDefault="00E364D5" w:rsidP="00E364D5">
      <w:pPr>
        <w:numPr>
          <w:ilvl w:val="1"/>
          <w:numId w:val="5"/>
        </w:numPr>
        <w:rPr>
          <w:rFonts w:hint="eastAsia"/>
        </w:rPr>
      </w:pPr>
      <w:r w:rsidRPr="00E364D5">
        <w:t>其他：直尺、三角板、量角器、圆规等数学绘图工具；文件袋或文件夹，用于分类存放试卷、资料等；胶水或胶棒、剪刀等手工用品。</w:t>
      </w:r>
    </w:p>
    <w:p w14:paraId="4C7F2579" w14:textId="5B847EA4" w:rsidR="00E364D5" w:rsidRPr="00A750EA" w:rsidRDefault="00E364D5" w:rsidP="00E364D5">
      <w:pPr>
        <w:numPr>
          <w:ilvl w:val="0"/>
          <w:numId w:val="5"/>
        </w:numPr>
        <w:rPr>
          <w:rFonts w:hint="eastAsia"/>
        </w:rPr>
      </w:pPr>
      <w:r w:rsidRPr="00E364D5">
        <w:t>工具书：如汉语词典、英语词典等，方便学生自主学习查阅。</w:t>
      </w:r>
    </w:p>
    <w:p w14:paraId="08820060" w14:textId="5B28EFAA" w:rsidR="00E364D5" w:rsidRPr="00E364D5" w:rsidRDefault="00E364D5" w:rsidP="00E364D5">
      <w:pPr>
        <w:rPr>
          <w:rFonts w:hint="eastAsia"/>
          <w:b/>
          <w:bCs/>
        </w:rPr>
      </w:pPr>
      <w:r w:rsidRPr="00E364D5">
        <w:rPr>
          <w:b/>
          <w:bCs/>
        </w:rPr>
        <w:t>（二）生活用品准备</w:t>
      </w:r>
    </w:p>
    <w:p w14:paraId="7E550AF5" w14:textId="77777777" w:rsidR="00E364D5" w:rsidRPr="00E364D5" w:rsidRDefault="00E364D5" w:rsidP="00E364D5">
      <w:pPr>
        <w:numPr>
          <w:ilvl w:val="0"/>
          <w:numId w:val="6"/>
        </w:numPr>
        <w:rPr>
          <w:rFonts w:hint="eastAsia"/>
        </w:rPr>
      </w:pPr>
      <w:r w:rsidRPr="00E364D5">
        <w:t>水杯：携带一个轻便、易携带、保温效果较好的水杯，方便学生在校喝水。学校一般会提供饮用水。</w:t>
      </w:r>
    </w:p>
    <w:p w14:paraId="1F926007" w14:textId="77777777" w:rsidR="00E364D5" w:rsidRPr="00E364D5" w:rsidRDefault="00E364D5" w:rsidP="00E364D5">
      <w:pPr>
        <w:numPr>
          <w:ilvl w:val="0"/>
          <w:numId w:val="6"/>
        </w:numPr>
        <w:rPr>
          <w:rFonts w:hint="eastAsia"/>
        </w:rPr>
      </w:pPr>
      <w:r w:rsidRPr="00E364D5">
        <w:t>雨具：准备雨伞或雨衣，以应对天气变化。</w:t>
      </w:r>
    </w:p>
    <w:p w14:paraId="1A9181B0" w14:textId="6E3EE811" w:rsidR="00E364D5" w:rsidRPr="00A750EA" w:rsidRDefault="00E364D5" w:rsidP="00E364D5">
      <w:pPr>
        <w:numPr>
          <w:ilvl w:val="0"/>
          <w:numId w:val="6"/>
        </w:numPr>
        <w:rPr>
          <w:rFonts w:hint="eastAsia"/>
        </w:rPr>
      </w:pPr>
      <w:r w:rsidRPr="00E364D5">
        <w:t>运动鞋：学校有体育课、课间操等体育活动，需要学生穿着舒适的运动鞋。建议准备至少两双适合运动的鞋子。</w:t>
      </w:r>
    </w:p>
    <w:p w14:paraId="76311C47" w14:textId="34EA4623" w:rsidR="00E364D5" w:rsidRPr="00E364D5" w:rsidRDefault="00E364D5" w:rsidP="00E364D5">
      <w:pPr>
        <w:rPr>
          <w:rFonts w:hint="eastAsia"/>
          <w:b/>
          <w:bCs/>
        </w:rPr>
      </w:pPr>
      <w:r w:rsidRPr="00E364D5">
        <w:rPr>
          <w:b/>
          <w:bCs/>
        </w:rPr>
        <w:t>（三）心理准备</w:t>
      </w:r>
    </w:p>
    <w:p w14:paraId="5516B7DE" w14:textId="77777777" w:rsidR="00E364D5" w:rsidRPr="00E364D5" w:rsidRDefault="00E364D5" w:rsidP="00E364D5">
      <w:pPr>
        <w:numPr>
          <w:ilvl w:val="0"/>
          <w:numId w:val="7"/>
        </w:numPr>
        <w:rPr>
          <w:rFonts w:hint="eastAsia"/>
        </w:rPr>
      </w:pPr>
      <w:r w:rsidRPr="00E364D5">
        <w:rPr>
          <w:b/>
          <w:bCs/>
        </w:rPr>
        <w:lastRenderedPageBreak/>
        <w:t>了解初中学习生活特点</w:t>
      </w:r>
      <w:r w:rsidRPr="00E364D5">
        <w:t>：初中课程增多，包括语文、数学、英语、生物、道法、历史、地理、体育等，同时还有音乐、美术等课程，学习难度和深度也有所增加。学生需要提前了解这些变化，做好心理预期。</w:t>
      </w:r>
    </w:p>
    <w:p w14:paraId="6398A506" w14:textId="77777777" w:rsidR="00E364D5" w:rsidRPr="00E364D5" w:rsidRDefault="00E364D5" w:rsidP="00E364D5">
      <w:pPr>
        <w:numPr>
          <w:ilvl w:val="0"/>
          <w:numId w:val="7"/>
        </w:numPr>
        <w:rPr>
          <w:rFonts w:hint="eastAsia"/>
        </w:rPr>
      </w:pPr>
      <w:r w:rsidRPr="00E364D5">
        <w:rPr>
          <w:b/>
          <w:bCs/>
        </w:rPr>
        <w:t>积极调整心态</w:t>
      </w:r>
      <w:r w:rsidRPr="00E364D5">
        <w:t>：进入新学校，面对新老师、新同学，可能会感到紧张、陌生。要以积极乐观的心态看待新环境，将其视为成长和锻炼的机会。告诉自己可以通过主动交流、积极参与活动等方式融入新集体。</w:t>
      </w:r>
    </w:p>
    <w:p w14:paraId="4567A9CF" w14:textId="3EC5E54F" w:rsidR="00E364D5" w:rsidRPr="00A750EA" w:rsidRDefault="00E364D5" w:rsidP="00E364D5">
      <w:pPr>
        <w:numPr>
          <w:ilvl w:val="0"/>
          <w:numId w:val="7"/>
        </w:numPr>
        <w:rPr>
          <w:rFonts w:hint="eastAsia"/>
        </w:rPr>
      </w:pPr>
      <w:r w:rsidRPr="00E364D5">
        <w:rPr>
          <w:b/>
          <w:bCs/>
        </w:rPr>
        <w:t>树立学习目标</w:t>
      </w:r>
      <w:r w:rsidRPr="00E364D5">
        <w:t>：结合自身实际情况，制定初中阶段的总体学习目标以及各学科的具体目标。目标要明确、可行，例如在本学期内成绩要达到班级或年级的什么位置，在某一学科上要掌握哪些知识点、提升哪些能力等。有了目标，学习会更有动力和方向。</w:t>
      </w:r>
    </w:p>
    <w:p w14:paraId="03A5207D" w14:textId="7E59C2D7" w:rsidR="00E364D5" w:rsidRDefault="00E364D5" w:rsidP="00E364D5">
      <w:pPr>
        <w:rPr>
          <w:rFonts w:hint="eastAsia"/>
          <w:b/>
          <w:bCs/>
        </w:rPr>
      </w:pPr>
      <w:r w:rsidRPr="00E364D5">
        <w:rPr>
          <w:b/>
          <w:bCs/>
        </w:rPr>
        <w:t>四、心理疏导</w:t>
      </w:r>
    </w:p>
    <w:p w14:paraId="5A012257" w14:textId="6F50A3B4" w:rsidR="00E364D5" w:rsidRPr="00E364D5" w:rsidRDefault="00E364D5" w:rsidP="00E364D5">
      <w:pPr>
        <w:rPr>
          <w:rFonts w:hint="eastAsia"/>
          <w:b/>
          <w:bCs/>
        </w:rPr>
      </w:pPr>
      <w:r w:rsidRPr="00E364D5">
        <w:rPr>
          <w:b/>
          <w:bCs/>
        </w:rPr>
        <w:t>（一）适应新环境方面</w:t>
      </w:r>
    </w:p>
    <w:p w14:paraId="788F5784" w14:textId="77777777" w:rsidR="00E364D5" w:rsidRPr="00E364D5" w:rsidRDefault="00E364D5" w:rsidP="00E364D5">
      <w:pPr>
        <w:numPr>
          <w:ilvl w:val="0"/>
          <w:numId w:val="8"/>
        </w:numPr>
        <w:rPr>
          <w:rFonts w:hint="eastAsia"/>
        </w:rPr>
      </w:pPr>
      <w:r w:rsidRPr="00E364D5">
        <w:t>当感到孤独、不适应新环境时，可以主动与同桌、室友或前后桌同学打招呼、交流，从简单的问候、分享日常小事开始，逐渐建立友谊。</w:t>
      </w:r>
    </w:p>
    <w:p w14:paraId="2E1D6315" w14:textId="77777777" w:rsidR="00E364D5" w:rsidRPr="00E364D5" w:rsidRDefault="00E364D5" w:rsidP="00E364D5">
      <w:pPr>
        <w:numPr>
          <w:ilvl w:val="0"/>
          <w:numId w:val="8"/>
        </w:numPr>
        <w:rPr>
          <w:rFonts w:hint="eastAsia"/>
        </w:rPr>
      </w:pPr>
      <w:r w:rsidRPr="00E364D5">
        <w:t>积极参加学校组织的各种活动，如社团活动、运动会、文艺演出等。在活动中结交志同道合的朋友，拓展自己的社交圈子，更快地融入学校生活。</w:t>
      </w:r>
    </w:p>
    <w:p w14:paraId="00E51483" w14:textId="2DFCC3E7" w:rsidR="00E364D5" w:rsidRPr="00A750EA" w:rsidRDefault="00E364D5" w:rsidP="00E364D5">
      <w:pPr>
        <w:numPr>
          <w:ilvl w:val="0"/>
          <w:numId w:val="8"/>
        </w:numPr>
        <w:rPr>
          <w:rFonts w:hint="eastAsia"/>
        </w:rPr>
      </w:pPr>
      <w:r w:rsidRPr="00E364D5">
        <w:t>如果内心的困惑和不安无法自行排解，可以向班主任、任课老师倾诉，他们有着丰富的经验，能够给予理解、支持和建议 。</w:t>
      </w:r>
    </w:p>
    <w:p w14:paraId="11B34522" w14:textId="1DFFFEF7" w:rsidR="00E364D5" w:rsidRPr="00E364D5" w:rsidRDefault="00E364D5" w:rsidP="00E364D5">
      <w:pPr>
        <w:rPr>
          <w:rFonts w:hint="eastAsia"/>
          <w:b/>
          <w:bCs/>
        </w:rPr>
      </w:pPr>
      <w:r w:rsidRPr="00E364D5">
        <w:rPr>
          <w:b/>
          <w:bCs/>
        </w:rPr>
        <w:t>（二）学习压力方面</w:t>
      </w:r>
    </w:p>
    <w:p w14:paraId="256FEEF6" w14:textId="77777777" w:rsidR="00E364D5" w:rsidRPr="00E364D5" w:rsidRDefault="00E364D5" w:rsidP="00E364D5">
      <w:pPr>
        <w:numPr>
          <w:ilvl w:val="0"/>
          <w:numId w:val="9"/>
        </w:numPr>
        <w:rPr>
          <w:rFonts w:hint="eastAsia"/>
        </w:rPr>
      </w:pPr>
      <w:r w:rsidRPr="00E364D5">
        <w:t>合理安排学习时间，制定科学的学习计划。将学习任务分解成小目标，按照重要程度和紧急程度依次完成，避免过度焦虑。例如，每天放学后先完成作业，再复习当天所学内容，最后预习明天要学的知识。</w:t>
      </w:r>
    </w:p>
    <w:p w14:paraId="522F2364" w14:textId="77777777" w:rsidR="00E364D5" w:rsidRPr="00E364D5" w:rsidRDefault="00E364D5" w:rsidP="00E364D5">
      <w:pPr>
        <w:numPr>
          <w:ilvl w:val="0"/>
          <w:numId w:val="9"/>
        </w:numPr>
        <w:rPr>
          <w:rFonts w:hint="eastAsia"/>
        </w:rPr>
      </w:pPr>
      <w:r w:rsidRPr="00E364D5">
        <w:t>当学习压力过大时，通过运动来释放压力。可以选择跑步、跳绳、打篮球等自己喜欢的运动项目，在运动中放松身心，提高抗压能力。</w:t>
      </w:r>
    </w:p>
    <w:p w14:paraId="17CC91BF" w14:textId="04316BF3" w:rsidR="00E364D5" w:rsidRPr="00A750EA" w:rsidRDefault="00E364D5" w:rsidP="00E364D5">
      <w:pPr>
        <w:numPr>
          <w:ilvl w:val="0"/>
          <w:numId w:val="9"/>
        </w:numPr>
        <w:rPr>
          <w:rFonts w:hint="eastAsia"/>
        </w:rPr>
      </w:pPr>
      <w:r w:rsidRPr="00E364D5">
        <w:t>掌握有效的学习方法，提高学习效率。如做好预习，带着问题听课；课堂上认真听讲，做好笔记；课后及时复习，通过做练习题巩固知识等。如果在学习方法上有疑问，可以向老师或学习成绩好的同学请教 。</w:t>
      </w:r>
    </w:p>
    <w:p w14:paraId="06C1FCD0" w14:textId="78D4D3C1" w:rsidR="00E364D5" w:rsidRPr="00E364D5" w:rsidRDefault="00E364D5" w:rsidP="00E364D5">
      <w:pPr>
        <w:rPr>
          <w:rFonts w:hint="eastAsia"/>
          <w:b/>
          <w:bCs/>
        </w:rPr>
      </w:pPr>
      <w:r w:rsidRPr="00E364D5">
        <w:rPr>
          <w:b/>
          <w:bCs/>
        </w:rPr>
        <w:t>（三）人际交往方面</w:t>
      </w:r>
    </w:p>
    <w:p w14:paraId="5B0C7B39" w14:textId="77777777" w:rsidR="00E364D5" w:rsidRPr="00E364D5" w:rsidRDefault="00E364D5" w:rsidP="00E364D5">
      <w:pPr>
        <w:numPr>
          <w:ilvl w:val="0"/>
          <w:numId w:val="10"/>
        </w:numPr>
        <w:rPr>
          <w:rFonts w:hint="eastAsia"/>
        </w:rPr>
      </w:pPr>
      <w:r w:rsidRPr="00E364D5">
        <w:t>在与同学相处中，学会理解和包容他人的差异。每个人都有自己的性格、习惯和观点，要尊重他人，避免因小事产生矛盾冲突。当与同学发生矛盾时，保持冷静，先从自己身上找原因，尝试通过沟通解决问题 。</w:t>
      </w:r>
    </w:p>
    <w:p w14:paraId="5217DF0D" w14:textId="7895036E" w:rsidR="00E364D5" w:rsidRPr="00A750EA" w:rsidRDefault="00E364D5" w:rsidP="00E364D5">
      <w:pPr>
        <w:numPr>
          <w:ilvl w:val="0"/>
          <w:numId w:val="10"/>
        </w:numPr>
        <w:rPr>
          <w:rFonts w:hint="eastAsia"/>
        </w:rPr>
      </w:pPr>
      <w:r w:rsidRPr="00E364D5">
        <w:t>如果在人际交往中遇到困难，如被同学孤立、误解等，不要独自承受，可以与家长交流，听取他们的经验和建议，也可以向学校的心理咨询老师寻求帮助 。</w:t>
      </w:r>
    </w:p>
    <w:p w14:paraId="3932EBB9" w14:textId="07B1859B" w:rsidR="00E364D5" w:rsidRPr="00A750EA" w:rsidRDefault="00E364D5" w:rsidP="00E364D5">
      <w:pPr>
        <w:rPr>
          <w:rFonts w:hint="eastAsia"/>
          <w:b/>
          <w:bCs/>
        </w:rPr>
      </w:pPr>
      <w:r w:rsidRPr="00E364D5">
        <w:rPr>
          <w:b/>
          <w:bCs/>
        </w:rPr>
        <w:t>五、学习、社交与游戏的时间管理</w:t>
      </w:r>
    </w:p>
    <w:p w14:paraId="4AACCE98" w14:textId="3B3346E1" w:rsidR="00E364D5" w:rsidRPr="00E364D5" w:rsidRDefault="00E364D5" w:rsidP="00E364D5">
      <w:pPr>
        <w:rPr>
          <w:rFonts w:hint="eastAsia"/>
          <w:b/>
          <w:bCs/>
        </w:rPr>
      </w:pPr>
      <w:r w:rsidRPr="00E364D5">
        <w:rPr>
          <w:b/>
          <w:bCs/>
        </w:rPr>
        <w:t>（一）制定时间表</w:t>
      </w:r>
    </w:p>
    <w:p w14:paraId="627E6F90" w14:textId="77777777" w:rsidR="00E364D5" w:rsidRPr="00E364D5" w:rsidRDefault="00E364D5" w:rsidP="00E364D5">
      <w:pPr>
        <w:numPr>
          <w:ilvl w:val="0"/>
          <w:numId w:val="11"/>
        </w:numPr>
        <w:rPr>
          <w:rFonts w:hint="eastAsia"/>
        </w:rPr>
      </w:pPr>
      <w:r w:rsidRPr="00E364D5">
        <w:t>以一周为周期，根据课程表安排，将每天的时间进行合理划分。例如，早上预留出 30 - 45 分钟用于洗漱、吃早餐和上学路上；上午课程结束后，安排 1 - 1.5 小时午餐和午休时间；下午课程结束后，先花 1 - 2 小时完成作业，每完成一门学科作业，可以休息 10 - 15 分钟。</w:t>
      </w:r>
    </w:p>
    <w:p w14:paraId="278AD90E" w14:textId="77777777" w:rsidR="00E364D5" w:rsidRPr="00E364D5" w:rsidRDefault="00E364D5" w:rsidP="00E364D5">
      <w:pPr>
        <w:numPr>
          <w:ilvl w:val="0"/>
          <w:numId w:val="11"/>
        </w:numPr>
        <w:rPr>
          <w:rFonts w:hint="eastAsia"/>
        </w:rPr>
      </w:pPr>
      <w:r w:rsidRPr="00E364D5">
        <w:t>完成作业后，安排 1 - 1.5 小时复习当天所学内容，整理笔记，总结知识点。之后用 30 - 60 分钟预习明天要学的内容。在晚上可以安排 30 - 60 分钟进行阅读、拓展知识面或做一些兴趣爱好相关的事情 。</w:t>
      </w:r>
    </w:p>
    <w:p w14:paraId="14B5BD96" w14:textId="77777777" w:rsidR="00E364D5" w:rsidRPr="00E364D5" w:rsidRDefault="00E364D5" w:rsidP="00E364D5">
      <w:pPr>
        <w:numPr>
          <w:ilvl w:val="0"/>
          <w:numId w:val="11"/>
        </w:numPr>
        <w:rPr>
          <w:rFonts w:hint="eastAsia"/>
        </w:rPr>
      </w:pPr>
      <w:r w:rsidRPr="00E364D5">
        <w:t>每周安排 2 - 3 次，每次 30 - 60 分钟的运动时间，可以选择在放学后或周末进行。周末可以适当安排 1 - 2 小时与朋友聚会、参加社交活动，但要提前与家长沟通好</w:t>
      </w:r>
      <w:r w:rsidRPr="00E364D5">
        <w:lastRenderedPageBreak/>
        <w:t>时间和地点 。</w:t>
      </w:r>
    </w:p>
    <w:p w14:paraId="17232AF2" w14:textId="19CD2258" w:rsidR="00E364D5" w:rsidRPr="00A750EA" w:rsidRDefault="00E364D5" w:rsidP="00E364D5">
      <w:pPr>
        <w:numPr>
          <w:ilvl w:val="0"/>
          <w:numId w:val="11"/>
        </w:numPr>
        <w:rPr>
          <w:rFonts w:hint="eastAsia"/>
        </w:rPr>
      </w:pPr>
      <w:r w:rsidRPr="00E364D5">
        <w:t>对于游戏时间，建议平时每天不超过 30 分钟，周末可以适当延长至 1 - 2 小时，但要严格遵守时间限制，避免沉迷 。</w:t>
      </w:r>
    </w:p>
    <w:p w14:paraId="26066A0C" w14:textId="6D920DAA" w:rsidR="00E364D5" w:rsidRPr="00E364D5" w:rsidRDefault="00E364D5" w:rsidP="00E364D5">
      <w:pPr>
        <w:rPr>
          <w:rFonts w:hint="eastAsia"/>
          <w:b/>
          <w:bCs/>
        </w:rPr>
      </w:pPr>
      <w:r w:rsidRPr="00E364D5">
        <w:rPr>
          <w:b/>
          <w:bCs/>
        </w:rPr>
        <w:t>（二）设置优先级</w:t>
      </w:r>
    </w:p>
    <w:p w14:paraId="5F1F0F3F" w14:textId="77777777" w:rsidR="00E364D5" w:rsidRPr="00E364D5" w:rsidRDefault="00E364D5" w:rsidP="00E364D5">
      <w:pPr>
        <w:numPr>
          <w:ilvl w:val="0"/>
          <w:numId w:val="12"/>
        </w:numPr>
        <w:rPr>
          <w:rFonts w:hint="eastAsia"/>
        </w:rPr>
      </w:pPr>
      <w:r w:rsidRPr="00E364D5">
        <w:t>学习是首要任务，将大部分时间和精力放在课堂学习、完成作业、复习和预习上。确保在学习任务高质量完成的前提下，再安排社交和游戏时间。</w:t>
      </w:r>
    </w:p>
    <w:p w14:paraId="4598C944" w14:textId="77777777" w:rsidR="00E364D5" w:rsidRPr="00E364D5" w:rsidRDefault="00E364D5" w:rsidP="00E364D5">
      <w:pPr>
        <w:numPr>
          <w:ilvl w:val="0"/>
          <w:numId w:val="12"/>
        </w:numPr>
        <w:rPr>
          <w:rFonts w:hint="eastAsia"/>
        </w:rPr>
      </w:pPr>
      <w:r w:rsidRPr="00E364D5">
        <w:t>当学习任务繁重时，如临近考试需要复习大量知识，或有重要作业要完成，适当减少社交和游戏时间，优先保障学习。</w:t>
      </w:r>
    </w:p>
    <w:p w14:paraId="06E07FC3" w14:textId="5488EFC8" w:rsidR="00E364D5" w:rsidRPr="00A750EA" w:rsidRDefault="00E364D5" w:rsidP="00E364D5">
      <w:pPr>
        <w:numPr>
          <w:ilvl w:val="0"/>
          <w:numId w:val="12"/>
        </w:numPr>
        <w:rPr>
          <w:rFonts w:hint="eastAsia"/>
        </w:rPr>
      </w:pPr>
      <w:r w:rsidRPr="00E364D5">
        <w:t>对于重要的社交活动，如朋友生日聚会、班级集体活动等，提前规划好时间，尽量不与学习时间冲突。如果冲突，在完成关键学习任务后，再去参加社交活动 。</w:t>
      </w:r>
    </w:p>
    <w:p w14:paraId="44F58913" w14:textId="5F958A1E" w:rsidR="00E364D5" w:rsidRPr="00E364D5" w:rsidRDefault="00E364D5" w:rsidP="00E364D5">
      <w:pPr>
        <w:rPr>
          <w:rFonts w:hint="eastAsia"/>
          <w:b/>
          <w:bCs/>
        </w:rPr>
      </w:pPr>
      <w:r w:rsidRPr="00E364D5">
        <w:rPr>
          <w:b/>
          <w:bCs/>
        </w:rPr>
        <w:t>（三）学会拒绝</w:t>
      </w:r>
    </w:p>
    <w:p w14:paraId="1A987F76" w14:textId="77777777" w:rsidR="00E364D5" w:rsidRPr="00E364D5" w:rsidRDefault="00E364D5" w:rsidP="00E364D5">
      <w:pPr>
        <w:numPr>
          <w:ilvl w:val="0"/>
          <w:numId w:val="13"/>
        </w:numPr>
        <w:rPr>
          <w:rFonts w:hint="eastAsia"/>
        </w:rPr>
      </w:pPr>
      <w:r w:rsidRPr="00E364D5">
        <w:t>如果在学习时间，有同学邀请去玩游戏或参加其他非必要活动，要学会委婉拒绝。可以向同学说明自己目前有学习任务，等完成后再一起玩 。</w:t>
      </w:r>
    </w:p>
    <w:p w14:paraId="373AA33F" w14:textId="2A134F99" w:rsidR="00E364D5" w:rsidRPr="00A750EA" w:rsidRDefault="00E364D5" w:rsidP="00E364D5">
      <w:pPr>
        <w:numPr>
          <w:ilvl w:val="0"/>
          <w:numId w:val="13"/>
        </w:numPr>
        <w:rPr>
          <w:rFonts w:hint="eastAsia"/>
        </w:rPr>
      </w:pPr>
      <w:r w:rsidRPr="00E364D5">
        <w:t>当游戏中出现一些诱导玩家花费大量时间的活动或任务时，要保持理性，拒绝沉迷，按照自己设定的游戏时间进行 。</w:t>
      </w:r>
    </w:p>
    <w:p w14:paraId="330871CB" w14:textId="164D86D7" w:rsidR="00E364D5" w:rsidRPr="00E364D5" w:rsidRDefault="00E364D5" w:rsidP="00E364D5">
      <w:pPr>
        <w:rPr>
          <w:rFonts w:hint="eastAsia"/>
          <w:b/>
          <w:bCs/>
        </w:rPr>
      </w:pPr>
      <w:r w:rsidRPr="00E364D5">
        <w:rPr>
          <w:b/>
          <w:bCs/>
        </w:rPr>
        <w:t>（四）定期评估和调整</w:t>
      </w:r>
    </w:p>
    <w:p w14:paraId="66024732" w14:textId="77777777" w:rsidR="00E364D5" w:rsidRPr="00E364D5" w:rsidRDefault="00E364D5" w:rsidP="00E364D5">
      <w:pPr>
        <w:numPr>
          <w:ilvl w:val="0"/>
          <w:numId w:val="14"/>
        </w:numPr>
        <w:rPr>
          <w:rFonts w:hint="eastAsia"/>
        </w:rPr>
      </w:pPr>
      <w:r w:rsidRPr="00E364D5">
        <w:t>每周对自己的时间管理情况进行总结评估，看看是否按照时间表执行，学习、社交和游戏时间分配是否合理。</w:t>
      </w:r>
    </w:p>
    <w:p w14:paraId="345AB138" w14:textId="484F7531" w:rsidR="00E364D5" w:rsidRPr="00A750EA" w:rsidRDefault="00E364D5" w:rsidP="00E364D5">
      <w:pPr>
        <w:numPr>
          <w:ilvl w:val="0"/>
          <w:numId w:val="14"/>
        </w:numPr>
        <w:rPr>
          <w:rFonts w:hint="eastAsia"/>
        </w:rPr>
      </w:pPr>
      <w:r w:rsidRPr="00E364D5">
        <w:t>根据评估结果进行调整。如果发现学习时间不够用，导致作业完成质量不高或知识掌握不扎实，就需要进一步压缩社交和游戏时间，优化学习方法，提高学习效率。如果感觉压力过大，也可以适当增加一些放松时间 。</w:t>
      </w:r>
    </w:p>
    <w:p w14:paraId="2D90E765" w14:textId="2B4FB125" w:rsidR="00E364D5" w:rsidRDefault="00E364D5" w:rsidP="00E364D5">
      <w:pPr>
        <w:rPr>
          <w:rFonts w:hint="eastAsia"/>
          <w:b/>
          <w:bCs/>
        </w:rPr>
      </w:pPr>
      <w:r w:rsidRPr="00E364D5">
        <w:rPr>
          <w:b/>
          <w:bCs/>
        </w:rPr>
        <w:t>六、其他重要信息</w:t>
      </w:r>
    </w:p>
    <w:p w14:paraId="491069B6" w14:textId="507EDA7E" w:rsidR="00E364D5" w:rsidRPr="00E364D5" w:rsidRDefault="00E364D5" w:rsidP="00E364D5">
      <w:pPr>
        <w:rPr>
          <w:rFonts w:hint="eastAsia"/>
          <w:b/>
          <w:bCs/>
        </w:rPr>
      </w:pPr>
      <w:r w:rsidRPr="00E364D5">
        <w:rPr>
          <w:b/>
          <w:bCs/>
        </w:rPr>
        <w:t>（一）学校课程设置</w:t>
      </w:r>
    </w:p>
    <w:p w14:paraId="491F4AA1" w14:textId="2B4B91D7" w:rsidR="00E364D5" w:rsidRPr="00A750EA" w:rsidRDefault="00E364D5" w:rsidP="00E364D5">
      <w:pPr>
        <w:rPr>
          <w:rFonts w:hint="eastAsia"/>
        </w:rPr>
      </w:pPr>
      <w:r w:rsidRPr="00E364D5">
        <w:t>初中阶段开设语文、数学、英语、生物、道德与法治、历史、地理、体育等国家规定的基础课程，同时还有音乐、美术等艺术课程，丰富学生的知识体系和素养。此外，学校还提供课后服务与兴趣小组，满足学生多样化的学习需求 。</w:t>
      </w:r>
    </w:p>
    <w:p w14:paraId="3F1CA44E" w14:textId="284062E9" w:rsidR="00E364D5" w:rsidRPr="00E364D5" w:rsidRDefault="00E364D5" w:rsidP="00E364D5">
      <w:pPr>
        <w:rPr>
          <w:rFonts w:hint="eastAsia"/>
          <w:b/>
          <w:bCs/>
        </w:rPr>
      </w:pPr>
      <w:r w:rsidRPr="00E364D5">
        <w:rPr>
          <w:b/>
          <w:bCs/>
        </w:rPr>
        <w:t>（二）社团活动</w:t>
      </w:r>
    </w:p>
    <w:p w14:paraId="00E9E69A" w14:textId="0D269DD4" w:rsidR="00E364D5" w:rsidRPr="00A750EA" w:rsidRDefault="00E364D5" w:rsidP="00E364D5">
      <w:pPr>
        <w:rPr>
          <w:rFonts w:hint="eastAsia"/>
        </w:rPr>
      </w:pPr>
      <w:r w:rsidRPr="00E364D5">
        <w:t>学校设有多个学生社团，涵盖信息、文学、美术、体育等多个领域。如文学社，让热爱文学的学生有机会交流创作心得、发表作品；科技社定期开展科技创新活动，如机器人编程、无人机操控、3D 打印等，培养学生的创新精神和实践能力；美术社团由专业老师指导学生绘画技巧，提升学生艺术修养；足球社团、篮球社团等体育社团，不仅能锻炼学生的体魄，还能培养团队协作精神 。学生可以根据自己的兴趣爱好选择参加，在社团活动中发展个性、提升能力 。</w:t>
      </w:r>
    </w:p>
    <w:p w14:paraId="27EA806D" w14:textId="1F6BAD73" w:rsidR="00E364D5" w:rsidRPr="00E364D5" w:rsidRDefault="00E364D5" w:rsidP="00E364D5">
      <w:pPr>
        <w:rPr>
          <w:rFonts w:hint="eastAsia"/>
          <w:b/>
          <w:bCs/>
        </w:rPr>
      </w:pPr>
      <w:r w:rsidRPr="00E364D5">
        <w:rPr>
          <w:b/>
          <w:bCs/>
        </w:rPr>
        <w:t>（三）校园环境与设施</w:t>
      </w:r>
    </w:p>
    <w:p w14:paraId="36922394" w14:textId="1D8194C0" w:rsidR="00E364D5" w:rsidRPr="00A750EA" w:rsidRDefault="00E364D5" w:rsidP="00E364D5">
      <w:pPr>
        <w:rPr>
          <w:rFonts w:hint="eastAsia"/>
        </w:rPr>
      </w:pPr>
      <w:r w:rsidRPr="00E364D5">
        <w:t>学校占地面积 30,277 平方米，建筑面积 15,969 平方米，拥有现代化的教学楼、行政楼、体育馆、操场等设施。校园环境优美，绿化良好，为学生提供了舒适的学习和生活环境。教学楼内教室宽敞明亮，配备了先进的多媒体教学设备，方便教师教学和学生学习 。</w:t>
      </w:r>
    </w:p>
    <w:p w14:paraId="3BD84C57" w14:textId="01ABCADD" w:rsidR="00E364D5" w:rsidRPr="00E364D5" w:rsidRDefault="00E364D5" w:rsidP="00E364D5">
      <w:pPr>
        <w:rPr>
          <w:rFonts w:hint="eastAsia"/>
          <w:b/>
          <w:bCs/>
        </w:rPr>
      </w:pPr>
      <w:r w:rsidRPr="00E364D5">
        <w:rPr>
          <w:b/>
          <w:bCs/>
        </w:rPr>
        <w:t>（四）学校规章制度</w:t>
      </w:r>
    </w:p>
    <w:p w14:paraId="73F58B0E" w14:textId="77777777" w:rsidR="00E364D5" w:rsidRPr="00E364D5" w:rsidRDefault="00E364D5" w:rsidP="00E364D5">
      <w:pPr>
        <w:numPr>
          <w:ilvl w:val="0"/>
          <w:numId w:val="15"/>
        </w:numPr>
        <w:rPr>
          <w:rFonts w:hint="eastAsia"/>
        </w:rPr>
      </w:pPr>
      <w:r w:rsidRPr="00E364D5">
        <w:t>遵守学校的作息时间，按时到校，不迟到、早退或缺勤。如有特殊情况，需提前向班主任请假。</w:t>
      </w:r>
    </w:p>
    <w:p w14:paraId="2DE4960B" w14:textId="77777777" w:rsidR="00E364D5" w:rsidRPr="00E364D5" w:rsidRDefault="00E364D5" w:rsidP="00E364D5">
      <w:pPr>
        <w:numPr>
          <w:ilvl w:val="0"/>
          <w:numId w:val="15"/>
        </w:numPr>
        <w:rPr>
          <w:rFonts w:hint="eastAsia"/>
        </w:rPr>
      </w:pPr>
      <w:r w:rsidRPr="00E364D5">
        <w:t>遵守课堂纪律，上课时认真听讲，积极参与课堂互动，不做与课堂无关的事情，如玩手机、看课外书等。</w:t>
      </w:r>
    </w:p>
    <w:p w14:paraId="355CE483" w14:textId="77777777" w:rsidR="00E364D5" w:rsidRPr="00E364D5" w:rsidRDefault="00E364D5" w:rsidP="00E364D5">
      <w:pPr>
        <w:numPr>
          <w:ilvl w:val="0"/>
          <w:numId w:val="15"/>
        </w:numPr>
        <w:rPr>
          <w:rFonts w:hint="eastAsia"/>
        </w:rPr>
      </w:pPr>
      <w:r w:rsidRPr="00E364D5">
        <w:t>爱护学校公共财物，如桌椅、门窗、教学设备等。如有损坏，要及时报告并照价赔偿。</w:t>
      </w:r>
    </w:p>
    <w:p w14:paraId="47B73820" w14:textId="77777777" w:rsidR="00E364D5" w:rsidRPr="00E364D5" w:rsidRDefault="00E364D5" w:rsidP="00E364D5">
      <w:pPr>
        <w:numPr>
          <w:ilvl w:val="0"/>
          <w:numId w:val="15"/>
        </w:numPr>
        <w:rPr>
          <w:rFonts w:hint="eastAsia"/>
        </w:rPr>
      </w:pPr>
      <w:r w:rsidRPr="00E364D5">
        <w:lastRenderedPageBreak/>
        <w:t>保持校园环境卫生，不乱扔垃圾，主动维护教室、宿舍和校园公共区域的整洁 。</w:t>
      </w:r>
    </w:p>
    <w:p w14:paraId="62677893" w14:textId="0BBDA717" w:rsidR="00643BE5" w:rsidRPr="00E364D5" w:rsidRDefault="00E364D5" w:rsidP="00E364D5">
      <w:pPr>
        <w:numPr>
          <w:ilvl w:val="0"/>
          <w:numId w:val="15"/>
        </w:numPr>
        <w:rPr>
          <w:rFonts w:hint="eastAsia"/>
        </w:rPr>
      </w:pPr>
      <w:r w:rsidRPr="00E364D5">
        <w:t>遵守学校的考试制度，诚信考试，不作弊。考试作弊不仅违反学校规定，还不利于自身学习和成长 。</w:t>
      </w:r>
    </w:p>
    <w:sectPr w:rsidR="00643BE5" w:rsidRPr="00E36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4230F" w14:textId="77777777" w:rsidR="009940B9" w:rsidRDefault="009940B9" w:rsidP="00E364D5">
      <w:pPr>
        <w:rPr>
          <w:rFonts w:hint="eastAsia"/>
        </w:rPr>
      </w:pPr>
      <w:r>
        <w:separator/>
      </w:r>
    </w:p>
  </w:endnote>
  <w:endnote w:type="continuationSeparator" w:id="0">
    <w:p w14:paraId="3394C329" w14:textId="77777777" w:rsidR="009940B9" w:rsidRDefault="009940B9" w:rsidP="00E364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EC71" w14:textId="77777777" w:rsidR="009940B9" w:rsidRDefault="009940B9" w:rsidP="00E364D5">
      <w:pPr>
        <w:rPr>
          <w:rFonts w:hint="eastAsia"/>
        </w:rPr>
      </w:pPr>
      <w:r>
        <w:separator/>
      </w:r>
    </w:p>
  </w:footnote>
  <w:footnote w:type="continuationSeparator" w:id="0">
    <w:p w14:paraId="3C3AA6EE" w14:textId="77777777" w:rsidR="009940B9" w:rsidRDefault="009940B9" w:rsidP="00E364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417C3"/>
    <w:multiLevelType w:val="multilevel"/>
    <w:tmpl w:val="A15A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74747"/>
    <w:multiLevelType w:val="multilevel"/>
    <w:tmpl w:val="87CE5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353B0"/>
    <w:multiLevelType w:val="multilevel"/>
    <w:tmpl w:val="9F90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02FD1"/>
    <w:multiLevelType w:val="multilevel"/>
    <w:tmpl w:val="257C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34656"/>
    <w:multiLevelType w:val="multilevel"/>
    <w:tmpl w:val="17A6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A2AAE"/>
    <w:multiLevelType w:val="multilevel"/>
    <w:tmpl w:val="38DC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92B4F"/>
    <w:multiLevelType w:val="multilevel"/>
    <w:tmpl w:val="586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55625"/>
    <w:multiLevelType w:val="multilevel"/>
    <w:tmpl w:val="1A32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81193"/>
    <w:multiLevelType w:val="multilevel"/>
    <w:tmpl w:val="B5F8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60704"/>
    <w:multiLevelType w:val="multilevel"/>
    <w:tmpl w:val="9BD8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D5A85"/>
    <w:multiLevelType w:val="multilevel"/>
    <w:tmpl w:val="AD90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F525B"/>
    <w:multiLevelType w:val="multilevel"/>
    <w:tmpl w:val="7C98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21BA0"/>
    <w:multiLevelType w:val="multilevel"/>
    <w:tmpl w:val="1A104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C5C82"/>
    <w:multiLevelType w:val="multilevel"/>
    <w:tmpl w:val="5488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174305"/>
    <w:multiLevelType w:val="multilevel"/>
    <w:tmpl w:val="BE2A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890160">
    <w:abstractNumId w:val="1"/>
  </w:num>
  <w:num w:numId="2" w16cid:durableId="1764951614">
    <w:abstractNumId w:val="13"/>
  </w:num>
  <w:num w:numId="3" w16cid:durableId="989406762">
    <w:abstractNumId w:val="10"/>
  </w:num>
  <w:num w:numId="4" w16cid:durableId="2034451046">
    <w:abstractNumId w:val="7"/>
  </w:num>
  <w:num w:numId="5" w16cid:durableId="482703717">
    <w:abstractNumId w:val="12"/>
  </w:num>
  <w:num w:numId="6" w16cid:durableId="1160075201">
    <w:abstractNumId w:val="9"/>
  </w:num>
  <w:num w:numId="7" w16cid:durableId="817457452">
    <w:abstractNumId w:val="6"/>
  </w:num>
  <w:num w:numId="8" w16cid:durableId="1293243738">
    <w:abstractNumId w:val="14"/>
  </w:num>
  <w:num w:numId="9" w16cid:durableId="624196300">
    <w:abstractNumId w:val="3"/>
  </w:num>
  <w:num w:numId="10" w16cid:durableId="1417094691">
    <w:abstractNumId w:val="4"/>
  </w:num>
  <w:num w:numId="11" w16cid:durableId="896163650">
    <w:abstractNumId w:val="5"/>
  </w:num>
  <w:num w:numId="12" w16cid:durableId="1251622714">
    <w:abstractNumId w:val="2"/>
  </w:num>
  <w:num w:numId="13" w16cid:durableId="762805266">
    <w:abstractNumId w:val="11"/>
  </w:num>
  <w:num w:numId="14" w16cid:durableId="1465536728">
    <w:abstractNumId w:val="0"/>
  </w:num>
  <w:num w:numId="15" w16cid:durableId="1972054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E"/>
    <w:rsid w:val="00067C7E"/>
    <w:rsid w:val="001B50CB"/>
    <w:rsid w:val="00643BE5"/>
    <w:rsid w:val="0089568E"/>
    <w:rsid w:val="009940B9"/>
    <w:rsid w:val="00A078CE"/>
    <w:rsid w:val="00A750EA"/>
    <w:rsid w:val="00B625E5"/>
    <w:rsid w:val="00E3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39CC"/>
  <w15:chartTrackingRefBased/>
  <w15:docId w15:val="{7E05FC16-AF69-482D-8E0D-87D1C59B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56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956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9568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9568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9568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9568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9568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8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568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956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56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568E"/>
    <w:rPr>
      <w:rFonts w:cstheme="majorBidi"/>
      <w:color w:val="0F4761" w:themeColor="accent1" w:themeShade="BF"/>
      <w:sz w:val="28"/>
      <w:szCs w:val="28"/>
    </w:rPr>
  </w:style>
  <w:style w:type="character" w:customStyle="1" w:styleId="50">
    <w:name w:val="标题 5 字符"/>
    <w:basedOn w:val="a0"/>
    <w:link w:val="5"/>
    <w:uiPriority w:val="9"/>
    <w:semiHidden/>
    <w:rsid w:val="0089568E"/>
    <w:rPr>
      <w:rFonts w:cstheme="majorBidi"/>
      <w:color w:val="0F4761" w:themeColor="accent1" w:themeShade="BF"/>
      <w:sz w:val="24"/>
      <w:szCs w:val="24"/>
    </w:rPr>
  </w:style>
  <w:style w:type="character" w:customStyle="1" w:styleId="60">
    <w:name w:val="标题 6 字符"/>
    <w:basedOn w:val="a0"/>
    <w:link w:val="6"/>
    <w:uiPriority w:val="9"/>
    <w:semiHidden/>
    <w:rsid w:val="0089568E"/>
    <w:rPr>
      <w:rFonts w:cstheme="majorBidi"/>
      <w:b/>
      <w:bCs/>
      <w:color w:val="0F4761" w:themeColor="accent1" w:themeShade="BF"/>
    </w:rPr>
  </w:style>
  <w:style w:type="character" w:customStyle="1" w:styleId="70">
    <w:name w:val="标题 7 字符"/>
    <w:basedOn w:val="a0"/>
    <w:link w:val="7"/>
    <w:uiPriority w:val="9"/>
    <w:semiHidden/>
    <w:rsid w:val="0089568E"/>
    <w:rPr>
      <w:rFonts w:cstheme="majorBidi"/>
      <w:b/>
      <w:bCs/>
      <w:color w:val="595959" w:themeColor="text1" w:themeTint="A6"/>
    </w:rPr>
  </w:style>
  <w:style w:type="character" w:customStyle="1" w:styleId="80">
    <w:name w:val="标题 8 字符"/>
    <w:basedOn w:val="a0"/>
    <w:link w:val="8"/>
    <w:uiPriority w:val="9"/>
    <w:semiHidden/>
    <w:rsid w:val="0089568E"/>
    <w:rPr>
      <w:rFonts w:cstheme="majorBidi"/>
      <w:color w:val="595959" w:themeColor="text1" w:themeTint="A6"/>
    </w:rPr>
  </w:style>
  <w:style w:type="character" w:customStyle="1" w:styleId="90">
    <w:name w:val="标题 9 字符"/>
    <w:basedOn w:val="a0"/>
    <w:link w:val="9"/>
    <w:uiPriority w:val="9"/>
    <w:semiHidden/>
    <w:rsid w:val="0089568E"/>
    <w:rPr>
      <w:rFonts w:eastAsiaTheme="majorEastAsia" w:cstheme="majorBidi"/>
      <w:color w:val="595959" w:themeColor="text1" w:themeTint="A6"/>
    </w:rPr>
  </w:style>
  <w:style w:type="paragraph" w:styleId="a3">
    <w:name w:val="Title"/>
    <w:basedOn w:val="a"/>
    <w:next w:val="a"/>
    <w:link w:val="a4"/>
    <w:uiPriority w:val="10"/>
    <w:qFormat/>
    <w:rsid w:val="008956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8E"/>
    <w:pPr>
      <w:spacing w:before="160" w:after="160"/>
      <w:jc w:val="center"/>
    </w:pPr>
    <w:rPr>
      <w:i/>
      <w:iCs/>
      <w:color w:val="404040" w:themeColor="text1" w:themeTint="BF"/>
    </w:rPr>
  </w:style>
  <w:style w:type="character" w:customStyle="1" w:styleId="a8">
    <w:name w:val="引用 字符"/>
    <w:basedOn w:val="a0"/>
    <w:link w:val="a7"/>
    <w:uiPriority w:val="29"/>
    <w:rsid w:val="0089568E"/>
    <w:rPr>
      <w:i/>
      <w:iCs/>
      <w:color w:val="404040" w:themeColor="text1" w:themeTint="BF"/>
    </w:rPr>
  </w:style>
  <w:style w:type="paragraph" w:styleId="a9">
    <w:name w:val="List Paragraph"/>
    <w:basedOn w:val="a"/>
    <w:uiPriority w:val="34"/>
    <w:qFormat/>
    <w:rsid w:val="0089568E"/>
    <w:pPr>
      <w:ind w:left="720"/>
      <w:contextualSpacing/>
    </w:pPr>
  </w:style>
  <w:style w:type="character" w:styleId="aa">
    <w:name w:val="Intense Emphasis"/>
    <w:basedOn w:val="a0"/>
    <w:uiPriority w:val="21"/>
    <w:qFormat/>
    <w:rsid w:val="0089568E"/>
    <w:rPr>
      <w:i/>
      <w:iCs/>
      <w:color w:val="0F4761" w:themeColor="accent1" w:themeShade="BF"/>
    </w:rPr>
  </w:style>
  <w:style w:type="paragraph" w:styleId="ab">
    <w:name w:val="Intense Quote"/>
    <w:basedOn w:val="a"/>
    <w:next w:val="a"/>
    <w:link w:val="ac"/>
    <w:uiPriority w:val="30"/>
    <w:qFormat/>
    <w:rsid w:val="0089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9568E"/>
    <w:rPr>
      <w:i/>
      <w:iCs/>
      <w:color w:val="0F4761" w:themeColor="accent1" w:themeShade="BF"/>
    </w:rPr>
  </w:style>
  <w:style w:type="character" w:styleId="ad">
    <w:name w:val="Intense Reference"/>
    <w:basedOn w:val="a0"/>
    <w:uiPriority w:val="32"/>
    <w:qFormat/>
    <w:rsid w:val="0089568E"/>
    <w:rPr>
      <w:b/>
      <w:bCs/>
      <w:smallCaps/>
      <w:color w:val="0F4761" w:themeColor="accent1" w:themeShade="BF"/>
      <w:spacing w:val="5"/>
    </w:rPr>
  </w:style>
  <w:style w:type="paragraph" w:styleId="ae">
    <w:name w:val="header"/>
    <w:basedOn w:val="a"/>
    <w:link w:val="af"/>
    <w:uiPriority w:val="99"/>
    <w:unhideWhenUsed/>
    <w:rsid w:val="00E364D5"/>
    <w:pPr>
      <w:tabs>
        <w:tab w:val="center" w:pos="4153"/>
        <w:tab w:val="right" w:pos="8306"/>
      </w:tabs>
      <w:snapToGrid w:val="0"/>
      <w:jc w:val="center"/>
    </w:pPr>
    <w:rPr>
      <w:sz w:val="18"/>
      <w:szCs w:val="18"/>
    </w:rPr>
  </w:style>
  <w:style w:type="character" w:customStyle="1" w:styleId="af">
    <w:name w:val="页眉 字符"/>
    <w:basedOn w:val="a0"/>
    <w:link w:val="ae"/>
    <w:uiPriority w:val="99"/>
    <w:rsid w:val="00E364D5"/>
    <w:rPr>
      <w:sz w:val="18"/>
      <w:szCs w:val="18"/>
    </w:rPr>
  </w:style>
  <w:style w:type="paragraph" w:styleId="af0">
    <w:name w:val="footer"/>
    <w:basedOn w:val="a"/>
    <w:link w:val="af1"/>
    <w:uiPriority w:val="99"/>
    <w:unhideWhenUsed/>
    <w:rsid w:val="00E364D5"/>
    <w:pPr>
      <w:tabs>
        <w:tab w:val="center" w:pos="4153"/>
        <w:tab w:val="right" w:pos="8306"/>
      </w:tabs>
      <w:snapToGrid w:val="0"/>
      <w:jc w:val="left"/>
    </w:pPr>
    <w:rPr>
      <w:sz w:val="18"/>
      <w:szCs w:val="18"/>
    </w:rPr>
  </w:style>
  <w:style w:type="character" w:customStyle="1" w:styleId="af1">
    <w:name w:val="页脚 字符"/>
    <w:basedOn w:val="a0"/>
    <w:link w:val="af0"/>
    <w:uiPriority w:val="99"/>
    <w:rsid w:val="00E36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277117">
      <w:bodyDiv w:val="1"/>
      <w:marLeft w:val="0"/>
      <w:marRight w:val="0"/>
      <w:marTop w:val="0"/>
      <w:marBottom w:val="0"/>
      <w:divBdr>
        <w:top w:val="none" w:sz="0" w:space="0" w:color="auto"/>
        <w:left w:val="none" w:sz="0" w:space="0" w:color="auto"/>
        <w:bottom w:val="none" w:sz="0" w:space="0" w:color="auto"/>
        <w:right w:val="none" w:sz="0" w:space="0" w:color="auto"/>
      </w:divBdr>
    </w:div>
    <w:div w:id="658846648">
      <w:bodyDiv w:val="1"/>
      <w:marLeft w:val="0"/>
      <w:marRight w:val="0"/>
      <w:marTop w:val="0"/>
      <w:marBottom w:val="0"/>
      <w:divBdr>
        <w:top w:val="none" w:sz="0" w:space="0" w:color="auto"/>
        <w:left w:val="none" w:sz="0" w:space="0" w:color="auto"/>
        <w:bottom w:val="none" w:sz="0" w:space="0" w:color="auto"/>
        <w:right w:val="none" w:sz="0" w:space="0" w:color="auto"/>
      </w:divBdr>
      <w:divsChild>
        <w:div w:id="368915996">
          <w:marLeft w:val="0"/>
          <w:marRight w:val="0"/>
          <w:marTop w:val="0"/>
          <w:marBottom w:val="0"/>
          <w:divBdr>
            <w:top w:val="none" w:sz="0" w:space="0" w:color="auto"/>
            <w:left w:val="none" w:sz="0" w:space="0" w:color="auto"/>
            <w:bottom w:val="none" w:sz="0" w:space="0" w:color="auto"/>
            <w:right w:val="none" w:sz="0" w:space="0" w:color="auto"/>
          </w:divBdr>
        </w:div>
        <w:div w:id="1538817274">
          <w:marLeft w:val="0"/>
          <w:marRight w:val="0"/>
          <w:marTop w:val="0"/>
          <w:marBottom w:val="0"/>
          <w:divBdr>
            <w:top w:val="none" w:sz="0" w:space="0" w:color="auto"/>
            <w:left w:val="none" w:sz="0" w:space="0" w:color="auto"/>
            <w:bottom w:val="none" w:sz="0" w:space="0" w:color="auto"/>
            <w:right w:val="none" w:sz="0" w:space="0" w:color="auto"/>
          </w:divBdr>
        </w:div>
        <w:div w:id="1115758362">
          <w:marLeft w:val="0"/>
          <w:marRight w:val="0"/>
          <w:marTop w:val="0"/>
          <w:marBottom w:val="0"/>
          <w:divBdr>
            <w:top w:val="none" w:sz="0" w:space="0" w:color="auto"/>
            <w:left w:val="none" w:sz="0" w:space="0" w:color="auto"/>
            <w:bottom w:val="none" w:sz="0" w:space="0" w:color="auto"/>
            <w:right w:val="none" w:sz="0" w:space="0" w:color="auto"/>
          </w:divBdr>
        </w:div>
        <w:div w:id="705177399">
          <w:marLeft w:val="0"/>
          <w:marRight w:val="0"/>
          <w:marTop w:val="0"/>
          <w:marBottom w:val="0"/>
          <w:divBdr>
            <w:top w:val="none" w:sz="0" w:space="0" w:color="auto"/>
            <w:left w:val="none" w:sz="0" w:space="0" w:color="auto"/>
            <w:bottom w:val="none" w:sz="0" w:space="0" w:color="auto"/>
            <w:right w:val="none" w:sz="0" w:space="0" w:color="auto"/>
          </w:divBdr>
        </w:div>
        <w:div w:id="38600753">
          <w:marLeft w:val="0"/>
          <w:marRight w:val="0"/>
          <w:marTop w:val="0"/>
          <w:marBottom w:val="0"/>
          <w:divBdr>
            <w:top w:val="none" w:sz="0" w:space="0" w:color="auto"/>
            <w:left w:val="none" w:sz="0" w:space="0" w:color="auto"/>
            <w:bottom w:val="none" w:sz="0" w:space="0" w:color="auto"/>
            <w:right w:val="none" w:sz="0" w:space="0" w:color="auto"/>
          </w:divBdr>
        </w:div>
        <w:div w:id="586809493">
          <w:marLeft w:val="0"/>
          <w:marRight w:val="0"/>
          <w:marTop w:val="0"/>
          <w:marBottom w:val="0"/>
          <w:divBdr>
            <w:top w:val="none" w:sz="0" w:space="0" w:color="auto"/>
            <w:left w:val="none" w:sz="0" w:space="0" w:color="auto"/>
            <w:bottom w:val="none" w:sz="0" w:space="0" w:color="auto"/>
            <w:right w:val="none" w:sz="0" w:space="0" w:color="auto"/>
          </w:divBdr>
        </w:div>
        <w:div w:id="1732116833">
          <w:marLeft w:val="0"/>
          <w:marRight w:val="0"/>
          <w:marTop w:val="0"/>
          <w:marBottom w:val="0"/>
          <w:divBdr>
            <w:top w:val="none" w:sz="0" w:space="0" w:color="auto"/>
            <w:left w:val="none" w:sz="0" w:space="0" w:color="auto"/>
            <w:bottom w:val="none" w:sz="0" w:space="0" w:color="auto"/>
            <w:right w:val="none" w:sz="0" w:space="0" w:color="auto"/>
          </w:divBdr>
        </w:div>
        <w:div w:id="1012410774">
          <w:marLeft w:val="0"/>
          <w:marRight w:val="0"/>
          <w:marTop w:val="0"/>
          <w:marBottom w:val="0"/>
          <w:divBdr>
            <w:top w:val="none" w:sz="0" w:space="0" w:color="auto"/>
            <w:left w:val="none" w:sz="0" w:space="0" w:color="auto"/>
            <w:bottom w:val="none" w:sz="0" w:space="0" w:color="auto"/>
            <w:right w:val="none" w:sz="0" w:space="0" w:color="auto"/>
          </w:divBdr>
        </w:div>
        <w:div w:id="1853376050">
          <w:marLeft w:val="0"/>
          <w:marRight w:val="0"/>
          <w:marTop w:val="0"/>
          <w:marBottom w:val="0"/>
          <w:divBdr>
            <w:top w:val="none" w:sz="0" w:space="0" w:color="auto"/>
            <w:left w:val="none" w:sz="0" w:space="0" w:color="auto"/>
            <w:bottom w:val="none" w:sz="0" w:space="0" w:color="auto"/>
            <w:right w:val="none" w:sz="0" w:space="0" w:color="auto"/>
          </w:divBdr>
        </w:div>
        <w:div w:id="2075471498">
          <w:marLeft w:val="0"/>
          <w:marRight w:val="0"/>
          <w:marTop w:val="0"/>
          <w:marBottom w:val="0"/>
          <w:divBdr>
            <w:top w:val="none" w:sz="0" w:space="0" w:color="auto"/>
            <w:left w:val="none" w:sz="0" w:space="0" w:color="auto"/>
            <w:bottom w:val="none" w:sz="0" w:space="0" w:color="auto"/>
            <w:right w:val="none" w:sz="0" w:space="0" w:color="auto"/>
          </w:divBdr>
        </w:div>
      </w:divsChild>
    </w:div>
    <w:div w:id="724446499">
      <w:bodyDiv w:val="1"/>
      <w:marLeft w:val="0"/>
      <w:marRight w:val="0"/>
      <w:marTop w:val="0"/>
      <w:marBottom w:val="0"/>
      <w:divBdr>
        <w:top w:val="none" w:sz="0" w:space="0" w:color="auto"/>
        <w:left w:val="none" w:sz="0" w:space="0" w:color="auto"/>
        <w:bottom w:val="none" w:sz="0" w:space="0" w:color="auto"/>
        <w:right w:val="none" w:sz="0" w:space="0" w:color="auto"/>
      </w:divBdr>
      <w:divsChild>
        <w:div w:id="1440416067">
          <w:marLeft w:val="0"/>
          <w:marRight w:val="0"/>
          <w:marTop w:val="0"/>
          <w:marBottom w:val="0"/>
          <w:divBdr>
            <w:top w:val="none" w:sz="0" w:space="0" w:color="auto"/>
            <w:left w:val="none" w:sz="0" w:space="0" w:color="auto"/>
            <w:bottom w:val="none" w:sz="0" w:space="0" w:color="auto"/>
            <w:right w:val="none" w:sz="0" w:space="0" w:color="auto"/>
          </w:divBdr>
        </w:div>
        <w:div w:id="2067949188">
          <w:marLeft w:val="0"/>
          <w:marRight w:val="0"/>
          <w:marTop w:val="0"/>
          <w:marBottom w:val="0"/>
          <w:divBdr>
            <w:top w:val="none" w:sz="0" w:space="0" w:color="auto"/>
            <w:left w:val="none" w:sz="0" w:space="0" w:color="auto"/>
            <w:bottom w:val="none" w:sz="0" w:space="0" w:color="auto"/>
            <w:right w:val="none" w:sz="0" w:space="0" w:color="auto"/>
          </w:divBdr>
        </w:div>
        <w:div w:id="2049529133">
          <w:marLeft w:val="0"/>
          <w:marRight w:val="0"/>
          <w:marTop w:val="0"/>
          <w:marBottom w:val="0"/>
          <w:divBdr>
            <w:top w:val="none" w:sz="0" w:space="0" w:color="auto"/>
            <w:left w:val="none" w:sz="0" w:space="0" w:color="auto"/>
            <w:bottom w:val="none" w:sz="0" w:space="0" w:color="auto"/>
            <w:right w:val="none" w:sz="0" w:space="0" w:color="auto"/>
          </w:divBdr>
        </w:div>
        <w:div w:id="886457818">
          <w:marLeft w:val="0"/>
          <w:marRight w:val="0"/>
          <w:marTop w:val="0"/>
          <w:marBottom w:val="0"/>
          <w:divBdr>
            <w:top w:val="none" w:sz="0" w:space="0" w:color="auto"/>
            <w:left w:val="none" w:sz="0" w:space="0" w:color="auto"/>
            <w:bottom w:val="none" w:sz="0" w:space="0" w:color="auto"/>
            <w:right w:val="none" w:sz="0" w:space="0" w:color="auto"/>
          </w:divBdr>
        </w:div>
        <w:div w:id="1813137207">
          <w:marLeft w:val="0"/>
          <w:marRight w:val="0"/>
          <w:marTop w:val="0"/>
          <w:marBottom w:val="0"/>
          <w:divBdr>
            <w:top w:val="none" w:sz="0" w:space="0" w:color="auto"/>
            <w:left w:val="none" w:sz="0" w:space="0" w:color="auto"/>
            <w:bottom w:val="none" w:sz="0" w:space="0" w:color="auto"/>
            <w:right w:val="none" w:sz="0" w:space="0" w:color="auto"/>
          </w:divBdr>
        </w:div>
        <w:div w:id="607542818">
          <w:marLeft w:val="0"/>
          <w:marRight w:val="0"/>
          <w:marTop w:val="0"/>
          <w:marBottom w:val="0"/>
          <w:divBdr>
            <w:top w:val="none" w:sz="0" w:space="0" w:color="auto"/>
            <w:left w:val="none" w:sz="0" w:space="0" w:color="auto"/>
            <w:bottom w:val="none" w:sz="0" w:space="0" w:color="auto"/>
            <w:right w:val="none" w:sz="0" w:space="0" w:color="auto"/>
          </w:divBdr>
        </w:div>
        <w:div w:id="105125879">
          <w:marLeft w:val="0"/>
          <w:marRight w:val="0"/>
          <w:marTop w:val="0"/>
          <w:marBottom w:val="0"/>
          <w:divBdr>
            <w:top w:val="none" w:sz="0" w:space="0" w:color="auto"/>
            <w:left w:val="none" w:sz="0" w:space="0" w:color="auto"/>
            <w:bottom w:val="none" w:sz="0" w:space="0" w:color="auto"/>
            <w:right w:val="none" w:sz="0" w:space="0" w:color="auto"/>
          </w:divBdr>
        </w:div>
        <w:div w:id="1206454961">
          <w:marLeft w:val="0"/>
          <w:marRight w:val="0"/>
          <w:marTop w:val="0"/>
          <w:marBottom w:val="0"/>
          <w:divBdr>
            <w:top w:val="none" w:sz="0" w:space="0" w:color="auto"/>
            <w:left w:val="none" w:sz="0" w:space="0" w:color="auto"/>
            <w:bottom w:val="none" w:sz="0" w:space="0" w:color="auto"/>
            <w:right w:val="none" w:sz="0" w:space="0" w:color="auto"/>
          </w:divBdr>
        </w:div>
        <w:div w:id="828402265">
          <w:marLeft w:val="0"/>
          <w:marRight w:val="0"/>
          <w:marTop w:val="0"/>
          <w:marBottom w:val="0"/>
          <w:divBdr>
            <w:top w:val="none" w:sz="0" w:space="0" w:color="auto"/>
            <w:left w:val="none" w:sz="0" w:space="0" w:color="auto"/>
            <w:bottom w:val="none" w:sz="0" w:space="0" w:color="auto"/>
            <w:right w:val="none" w:sz="0" w:space="0" w:color="auto"/>
          </w:divBdr>
        </w:div>
        <w:div w:id="2003045612">
          <w:marLeft w:val="0"/>
          <w:marRight w:val="0"/>
          <w:marTop w:val="0"/>
          <w:marBottom w:val="0"/>
          <w:divBdr>
            <w:top w:val="none" w:sz="0" w:space="0" w:color="auto"/>
            <w:left w:val="none" w:sz="0" w:space="0" w:color="auto"/>
            <w:bottom w:val="none" w:sz="0" w:space="0" w:color="auto"/>
            <w:right w:val="none" w:sz="0" w:space="0" w:color="auto"/>
          </w:divBdr>
        </w:div>
      </w:divsChild>
    </w:div>
    <w:div w:id="21236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芋童 王</dc:creator>
  <cp:keywords/>
  <dc:description/>
  <cp:lastModifiedBy>芋童 王</cp:lastModifiedBy>
  <cp:revision>3</cp:revision>
  <dcterms:created xsi:type="dcterms:W3CDTF">2025-06-12T21:15:00Z</dcterms:created>
  <dcterms:modified xsi:type="dcterms:W3CDTF">2025-06-12T21:20:00Z</dcterms:modified>
</cp:coreProperties>
</file>